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480" w:rsidRDefault="006F0480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902341"/>
            <wp:effectExtent l="0" t="0" r="3175" b="0"/>
            <wp:docPr id="1" name="Рисунок 1" descr="D:\Documents\ПОЛОЖЕНИЯ\школа\2016-05-1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ОЛОЖЕНИЯ\школа\2016-05-12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EB" w:rsidRDefault="00C41CEB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1.3.2. Внутренняя система оценки качества образования (далее – ВСОКО) – система управления качеством образования на основе проектирования, сбора и анализа информ</w:t>
      </w:r>
      <w:r w:rsidR="00A8639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ции о содержании образования, результатах освоения образовательной программы начального </w:t>
      </w:r>
      <w:r w:rsidR="00A8639C">
        <w:rPr>
          <w:rFonts w:ascii="Times New Roman" w:hAnsi="Times New Roman" w:cs="Times New Roman"/>
          <w:sz w:val="24"/>
          <w:szCs w:val="24"/>
        </w:rPr>
        <w:t>общего, основного общего, среднего общего образования, условий ее реализации и эффективности составляющих ее компонентов;</w:t>
      </w:r>
    </w:p>
    <w:p w:rsidR="00A8639C" w:rsidRDefault="00A8639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1.3.3. Внешняя система оценки качества образования – включение потребителей образовательных услуг, органов коллегиального управления Учреждения в оценку деятельности системы образования Учреждения, содержания образования в соответствии с требованиями федеральных образовательных стандартов начального общего, основного общего, среднего общего образования, целями и задачами государственной политики в сфере образования;</w:t>
      </w:r>
    </w:p>
    <w:p w:rsidR="00A8639C" w:rsidRDefault="00A8639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1.3.4. ФКГОС – федеральный компонент государственного образовательного стандарта;</w:t>
      </w:r>
    </w:p>
    <w:p w:rsidR="00A8639C" w:rsidRDefault="00A8639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1.3.5. ФГОС ОО – федеральный государственный образовательный стандарт общего образования;</w:t>
      </w:r>
    </w:p>
    <w:p w:rsidR="00A8639C" w:rsidRDefault="00A8639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1.3.6. ОП – образовательная программа;</w:t>
      </w:r>
    </w:p>
    <w:p w:rsidR="00A8639C" w:rsidRDefault="00A8639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1.3.7. НОО – начальное общее образование;</w:t>
      </w:r>
    </w:p>
    <w:p w:rsidR="00A8639C" w:rsidRDefault="00A8639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1.3.8. ООО – основное общее образование;</w:t>
      </w:r>
    </w:p>
    <w:p w:rsidR="00A8639C" w:rsidRDefault="00A8639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1.3.9. СОО – среднее общее образование.</w:t>
      </w:r>
    </w:p>
    <w:p w:rsidR="00A8639C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1.4. </w:t>
      </w:r>
      <w:r w:rsidR="00A8639C">
        <w:rPr>
          <w:rFonts w:ascii="Times New Roman" w:hAnsi="Times New Roman" w:cs="Times New Roman"/>
          <w:sz w:val="24"/>
          <w:szCs w:val="24"/>
        </w:rPr>
        <w:t>ВСОКО:</w:t>
      </w:r>
    </w:p>
    <w:p w:rsidR="00705D7C" w:rsidRPr="00705D7C" w:rsidRDefault="00705D7C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05D7C">
        <w:rPr>
          <w:rFonts w:ascii="Times New Roman" w:hAnsi="Times New Roman" w:cs="Times New Roman"/>
          <w:sz w:val="24"/>
          <w:szCs w:val="24"/>
        </w:rPr>
        <w:t>ф</w:t>
      </w:r>
      <w:r w:rsidR="00A8639C" w:rsidRPr="00705D7C">
        <w:rPr>
          <w:rFonts w:ascii="Times New Roman" w:hAnsi="Times New Roman" w:cs="Times New Roman"/>
          <w:sz w:val="24"/>
          <w:szCs w:val="24"/>
        </w:rPr>
        <w:t xml:space="preserve">ункционирует во взаимосвязи с системой внутришкольного контроля и мониторинга как </w:t>
      </w:r>
      <w:r w:rsidRPr="00705D7C">
        <w:rPr>
          <w:rFonts w:ascii="Times New Roman" w:hAnsi="Times New Roman" w:cs="Times New Roman"/>
          <w:sz w:val="24"/>
          <w:szCs w:val="24"/>
        </w:rPr>
        <w:t>основой управления образовательной деятельностью Учреждения;</w:t>
      </w:r>
    </w:p>
    <w:p w:rsidR="00705D7C" w:rsidRPr="00705D7C" w:rsidRDefault="00705D7C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5D7C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705D7C">
        <w:rPr>
          <w:rFonts w:ascii="Times New Roman" w:hAnsi="Times New Roman" w:cs="Times New Roman"/>
          <w:sz w:val="24"/>
          <w:szCs w:val="24"/>
        </w:rPr>
        <w:t xml:space="preserve"> на обеспечение соответствия процедурам и содержанию внешней оценки качества образования;</w:t>
      </w:r>
    </w:p>
    <w:p w:rsidR="00E4545E" w:rsidRDefault="00705D7C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05D7C">
        <w:rPr>
          <w:rFonts w:ascii="Times New Roman" w:hAnsi="Times New Roman" w:cs="Times New Roman"/>
          <w:sz w:val="24"/>
          <w:szCs w:val="24"/>
        </w:rPr>
        <w:t xml:space="preserve">учитывает федеральные требования к порядку проведения Учреждением процедуры </w:t>
      </w:r>
      <w:proofErr w:type="spellStart"/>
      <w:r w:rsidRPr="00705D7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05D7C">
        <w:rPr>
          <w:rFonts w:ascii="Times New Roman" w:hAnsi="Times New Roman" w:cs="Times New Roman"/>
          <w:sz w:val="24"/>
          <w:szCs w:val="24"/>
        </w:rPr>
        <w:t xml:space="preserve"> и параметры, используемые в процессе федерального государственного контроля качества образования.</w:t>
      </w:r>
      <w:r w:rsidR="00E4545E" w:rsidRPr="00705D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CD0" w:rsidRPr="00546CD0" w:rsidRDefault="00546CD0" w:rsidP="00546CD0">
      <w:pPr>
        <w:shd w:val="clear" w:color="auto" w:fill="FFFFFF"/>
        <w:spacing w:before="50" w:after="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родителей (законных представителей) обучающихся с настоящим Положением осуществляется на родительских собраниях, при приеме детей в образовательную организацию. Данное Положение подлежит опубликованию на официальном  сайте образовательной организации в информационно-телекоммуникационной сети «Интернет».</w:t>
      </w:r>
    </w:p>
    <w:p w:rsidR="00546CD0" w:rsidRPr="00546CD0" w:rsidRDefault="00546CD0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5E" w:rsidRDefault="00E4545E" w:rsidP="00E45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5E" w:rsidRDefault="00E4545E" w:rsidP="00E4545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05D7C">
        <w:rPr>
          <w:rFonts w:ascii="Times New Roman" w:hAnsi="Times New Roman" w:cs="Times New Roman"/>
          <w:b/>
          <w:sz w:val="24"/>
          <w:szCs w:val="24"/>
        </w:rPr>
        <w:t>Порядок организации ВСОКО</w:t>
      </w:r>
    </w:p>
    <w:p w:rsidR="00E4545E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2.1. </w:t>
      </w:r>
      <w:r w:rsidR="00705D7C">
        <w:rPr>
          <w:rFonts w:ascii="Times New Roman" w:hAnsi="Times New Roman" w:cs="Times New Roman"/>
          <w:sz w:val="24"/>
          <w:szCs w:val="24"/>
        </w:rPr>
        <w:t xml:space="preserve">Ключевыми направлениями ВСОКО по уровням общего </w:t>
      </w:r>
      <w:r w:rsidRPr="00E4545E">
        <w:rPr>
          <w:rFonts w:ascii="Times New Roman" w:hAnsi="Times New Roman" w:cs="Times New Roman"/>
          <w:sz w:val="24"/>
          <w:szCs w:val="24"/>
        </w:rPr>
        <w:t xml:space="preserve">образования являются: </w:t>
      </w:r>
    </w:p>
    <w:p w:rsidR="00E4545E" w:rsidRDefault="00705D7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</w:t>
      </w:r>
      <w:r w:rsidR="00E4545E" w:rsidRPr="00E4545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Содержание образования, его реализация в процессе образовательной деятельности;</w:t>
      </w:r>
    </w:p>
    <w:p w:rsidR="00705D7C" w:rsidRDefault="00705D7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 Условия реализации общеобразовательных программ;</w:t>
      </w:r>
    </w:p>
    <w:p w:rsidR="00705D7C" w:rsidRDefault="00705D7C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2.1.3. Достижение учащимися результатов освоения общеобразовательных программ.</w:t>
      </w:r>
    </w:p>
    <w:p w:rsidR="00E4545E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2.2. </w:t>
      </w:r>
      <w:r w:rsidR="00705D7C">
        <w:rPr>
          <w:rFonts w:ascii="Times New Roman" w:hAnsi="Times New Roman" w:cs="Times New Roman"/>
          <w:sz w:val="24"/>
          <w:szCs w:val="24"/>
        </w:rPr>
        <w:t>Качество процесса, качество условий и качество результата определяют логическую структуру ВСОКО, состав лиц, привлекаемых к оценке качества образования, график оценочных процедур (система мониторинга)</w:t>
      </w:r>
      <w:r w:rsidRPr="00E454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545E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2.3. </w:t>
      </w:r>
      <w:r w:rsidR="00726C74">
        <w:rPr>
          <w:rFonts w:ascii="Times New Roman" w:hAnsi="Times New Roman" w:cs="Times New Roman"/>
          <w:sz w:val="24"/>
          <w:szCs w:val="24"/>
        </w:rPr>
        <w:t>ВСОКО осуществляется применительно к результатам освоения учащимися и условиям реализации образовательной программы соответствующего уровня общего образования и включает: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 Стартовую оценку, необходимую для проектирования и (или) коррекции целевого раздела ОП, самооценки соответствия содержания образования обязательным требованиям, разработки «дорожной карты» условий реализации ОП;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 Контрольную оценку по итогам реализации ОП и выполнения «дорожной карты»;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2.3.3. Рубежный мониторинг.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Стартовая оценка проводится на этапе проектирования и (или) коррекции ОП каждого из уровней общего образования и не предполагает оценку результатов.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2.5. Контрольная оценка проводится по итогам реализации ОП за учебный год и включает: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2.5.1. Оценку эффективности реализованной ОП; 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2.5.2. Оценку выполнения «дорожной карты»;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2.5.3. Оценку достижений учащимися планируемых результатов.</w:t>
      </w:r>
    </w:p>
    <w:p w:rsidR="00726C74" w:rsidRDefault="00726C74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D2289C">
        <w:rPr>
          <w:rFonts w:ascii="Times New Roman" w:hAnsi="Times New Roman" w:cs="Times New Roman"/>
          <w:sz w:val="24"/>
          <w:szCs w:val="24"/>
        </w:rPr>
        <w:t>Рубежный мониторинг выполнения мероприятий отдельных компонентов ОП и анализ результатов промежуточной аттестации проводится с целью определения эффективности реализации ОП.</w:t>
      </w:r>
    </w:p>
    <w:p w:rsidR="00E4545E" w:rsidRDefault="00E4545E" w:rsidP="00E45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5E" w:rsidRPr="001B0890" w:rsidRDefault="00E4545E" w:rsidP="00E454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89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D2289C" w:rsidRPr="001B0890">
        <w:rPr>
          <w:rFonts w:ascii="Times New Roman" w:hAnsi="Times New Roman" w:cs="Times New Roman"/>
          <w:b/>
          <w:sz w:val="24"/>
          <w:szCs w:val="24"/>
        </w:rPr>
        <w:t>Оценка содержания образования и образовательной деятельности</w:t>
      </w:r>
    </w:p>
    <w:p w:rsidR="00E4545E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890">
        <w:rPr>
          <w:rFonts w:ascii="Times New Roman" w:hAnsi="Times New Roman" w:cs="Times New Roman"/>
          <w:sz w:val="24"/>
          <w:szCs w:val="24"/>
        </w:rPr>
        <w:t xml:space="preserve">3.1. </w:t>
      </w:r>
      <w:r w:rsidR="001B0890">
        <w:rPr>
          <w:rFonts w:ascii="Times New Roman" w:hAnsi="Times New Roman" w:cs="Times New Roman"/>
          <w:sz w:val="24"/>
          <w:szCs w:val="24"/>
        </w:rPr>
        <w:t>Содержание образования в Учреждении определяется образовательной программой соответствующего уровня общего образования, разработанной согласно требованиям образовательного стандарта (ФКГОС, ФГОС НОО, ФГОС ООО).</w:t>
      </w:r>
    </w:p>
    <w:p w:rsidR="00A31EAD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3.2. </w:t>
      </w:r>
      <w:r w:rsidR="001B0890">
        <w:rPr>
          <w:rFonts w:ascii="Times New Roman" w:hAnsi="Times New Roman" w:cs="Times New Roman"/>
          <w:sz w:val="24"/>
          <w:szCs w:val="24"/>
        </w:rPr>
        <w:t>Оценку содержания образования осуществляют заместители директора на основании параметров и измерителей, разработанных в Учреждении.</w:t>
      </w:r>
    </w:p>
    <w:p w:rsidR="00A31EAD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3.3. </w:t>
      </w:r>
      <w:r w:rsidR="001B0890">
        <w:rPr>
          <w:rFonts w:ascii="Times New Roman" w:hAnsi="Times New Roman" w:cs="Times New Roman"/>
          <w:sz w:val="24"/>
          <w:szCs w:val="24"/>
        </w:rPr>
        <w:t>В рамках содержания образования оценке подвергаются</w:t>
      </w:r>
      <w:r w:rsidRPr="00E4545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B0890" w:rsidRDefault="001B0890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3.3.1. Для классов, обучающихся в соответствии с ФКГОС:</w:t>
      </w:r>
    </w:p>
    <w:p w:rsidR="001B0890" w:rsidRDefault="001B0890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структуры и содержания учебного плана структуре и содержанию базисного учебного плана 2004 г.;</w:t>
      </w:r>
    </w:p>
    <w:p w:rsidR="001B0890" w:rsidRDefault="001B0890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учебных планов для учащихся, осваивающих ОП в очно-заочной,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заочной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формах обучения, по индивидуальному учебному плану;</w:t>
      </w:r>
    </w:p>
    <w:p w:rsidR="001B0890" w:rsidRDefault="001B0890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материалов, подтверждающих учет в учебном плане образовательных потребностей и запросов учащихся и (или) их родителей (законных представителей) при формировании компонента ОП;</w:t>
      </w:r>
    </w:p>
    <w:p w:rsidR="001B0890" w:rsidRDefault="001B0890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наличие рабочих программ учебных предметов, курсов, дисциплин (модулей) по всем </w:t>
      </w:r>
      <w:r w:rsidR="00E023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предметам, курсам, дисциплинам (модулям) учебного плана;</w:t>
      </w:r>
      <w:proofErr w:type="gramEnd"/>
    </w:p>
    <w:p w:rsidR="001B0890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ФКГОС;</w:t>
      </w:r>
    </w:p>
    <w:p w:rsidR="00E02308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в полном объеме содержания программного материала по учебным предметам, курсам, дисциплинам (модулям);</w:t>
      </w:r>
    </w:p>
    <w:p w:rsidR="00E02308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программ работы с учащимися с низкой мотивацией к обучению;</w:t>
      </w:r>
    </w:p>
    <w:p w:rsidR="00E02308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индивидуальных учебных планов и графиков.</w:t>
      </w:r>
    </w:p>
    <w:p w:rsidR="00E02308" w:rsidRDefault="00E02308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3.3.2. Для классов, обучающихся в соответствии с ФГОС НОО, ФГОС ООО:</w:t>
      </w:r>
    </w:p>
    <w:p w:rsidR="00E02308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структуры ОП требованиям соответствующего ФГОС (ФГОС НОО, ФГОС ООО);</w:t>
      </w:r>
    </w:p>
    <w:p w:rsidR="00E02308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в ОП специфики и традиций Учреждения, социального запроса потребителей образовательных услуг;</w:t>
      </w:r>
    </w:p>
    <w:p w:rsidR="00E02308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в учебном плане обязательных предметных областей и учебных предметов соответствующего ФГОС (ФГОС НОО, ФГОС ООО);</w:t>
      </w:r>
    </w:p>
    <w:p w:rsidR="00E02308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учебных планов для учащихся. Осваивающих ОП в очной, очно-заочной и заочной формах обучения, по индивидуальному учебному плану (согласно образовательным потребностям и возможностям учащихся);</w:t>
      </w:r>
    </w:p>
    <w:p w:rsidR="00E02308" w:rsidRDefault="00E02308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соответствие объема часов за определенный период обучения согласно требованиям соответствующего ФГОС (ФГОС НОО, ФГОС ООО) и </w:t>
      </w:r>
      <w:r w:rsidR="00CB1F23">
        <w:rPr>
          <w:rFonts w:ascii="Times New Roman" w:hAnsi="Times New Roman" w:cs="Times New Roman"/>
          <w:sz w:val="24"/>
          <w:szCs w:val="24"/>
        </w:rPr>
        <w:t>учебного плана Учреждения по уровням образования;</w:t>
      </w:r>
    </w:p>
    <w:p w:rsidR="00CB1F23" w:rsidRDefault="00CB1F23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материалов, подтверждающих учет в учебном плане образовательных потребностей и запросов учащихся и (или) их родителей (законных представителей) при определении части, формируемой участниками образовательных отношений;</w:t>
      </w:r>
    </w:p>
    <w:p w:rsidR="00CB1F23" w:rsidRDefault="00CB1F23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рабочих программ учебных предметов, курсов. Дисциплин (модулей) по всем предметам учебного плана, их соответствие требованиям соответствующего ФГОС;</w:t>
      </w:r>
    </w:p>
    <w:p w:rsidR="00CB1F23" w:rsidRDefault="00CB1F23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реализация в полном объеме содержания программного материала по учебным предметам, курсам, дисциплинам (модулям);</w:t>
      </w:r>
    </w:p>
    <w:p w:rsidR="00CB1F23" w:rsidRDefault="00CB1F23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программы формирования и развития УУД;</w:t>
      </w:r>
    </w:p>
    <w:p w:rsidR="00CB1F23" w:rsidRDefault="00CB1F23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программы духовно-нравственного развития учащихся (для начального общего образования);</w:t>
      </w:r>
    </w:p>
    <w:p w:rsidR="00CB1F23" w:rsidRDefault="00CB1F23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программы социализации и воспитания учащихся (для основного общего образования);</w:t>
      </w:r>
    </w:p>
    <w:p w:rsidR="00CB1F23" w:rsidRDefault="00CB1F23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плана внеурочной деятельности в рамках ОП, его обеспеченность рабочими программами и другой документацией по направлениям внеурочной деятельности, соответствие содержания заявленному направлению;</w:t>
      </w:r>
    </w:p>
    <w:p w:rsidR="00CB1F23" w:rsidRPr="00E02308" w:rsidRDefault="00CB1F23" w:rsidP="00546CD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в полном объеме содержания программного материала по направлениям внеурочной деятельности.</w:t>
      </w:r>
    </w:p>
    <w:p w:rsidR="00A31EAD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3.4. </w:t>
      </w:r>
      <w:r w:rsidR="00CB1F23">
        <w:rPr>
          <w:rFonts w:ascii="Times New Roman" w:hAnsi="Times New Roman" w:cs="Times New Roman"/>
          <w:sz w:val="24"/>
          <w:szCs w:val="24"/>
        </w:rPr>
        <w:t>Оценка образовательной  деятельности осуществляется по следующим показателям:</w:t>
      </w:r>
    </w:p>
    <w:p w:rsidR="00CB1F23" w:rsidRDefault="00CB1F23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Общая численность учащихся, осваивающих образовательную программу, в том числе:</w:t>
      </w:r>
    </w:p>
    <w:p w:rsidR="00CB1F23" w:rsidRDefault="0009193D" w:rsidP="00546CD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начального общего образования;</w:t>
      </w:r>
    </w:p>
    <w:p w:rsidR="0009193D" w:rsidRDefault="0009193D" w:rsidP="00546CD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основного общего образования;</w:t>
      </w:r>
    </w:p>
    <w:p w:rsidR="0009193D" w:rsidRDefault="0009193D" w:rsidP="00546CD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среднего общего образования.</w:t>
      </w:r>
    </w:p>
    <w:p w:rsidR="0009193D" w:rsidRDefault="0009193D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3.4.2. Предоставляемые формы получения образования, количество учащихся, получающих образование по каждой из форм:</w:t>
      </w:r>
    </w:p>
    <w:p w:rsidR="0009193D" w:rsidRDefault="0009193D" w:rsidP="00546CD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очная;</w:t>
      </w:r>
    </w:p>
    <w:p w:rsidR="0009193D" w:rsidRDefault="0009193D" w:rsidP="00546CD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очно-заочная;</w:t>
      </w:r>
    </w:p>
    <w:p w:rsidR="0009193D" w:rsidRDefault="0009193D" w:rsidP="00546CD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заочная;</w:t>
      </w:r>
    </w:p>
    <w:p w:rsidR="0009193D" w:rsidRDefault="0009193D" w:rsidP="00546CD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учебный план;</w:t>
      </w:r>
    </w:p>
    <w:p w:rsidR="0009193D" w:rsidRDefault="0009193D" w:rsidP="00546CD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обучение.</w:t>
      </w:r>
    </w:p>
    <w:p w:rsidR="0009193D" w:rsidRDefault="0009193D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3.4.3. Предоставляемые формы реализации ОП по уровням общего образования, количество учащихся, получающих образование по каждой из форм:</w:t>
      </w:r>
    </w:p>
    <w:p w:rsidR="0009193D" w:rsidRDefault="0009193D" w:rsidP="00546CD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сетевая форма;</w:t>
      </w:r>
    </w:p>
    <w:p w:rsidR="0009193D" w:rsidRDefault="0009193D" w:rsidP="00546CD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применением дистанционных образовательных технологий;</w:t>
      </w:r>
    </w:p>
    <w:p w:rsidR="0009193D" w:rsidRPr="0009193D" w:rsidRDefault="0009193D" w:rsidP="00546CD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применением электронного обучения.</w:t>
      </w:r>
    </w:p>
    <w:p w:rsidR="00A31EAD" w:rsidRDefault="00A31EAD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EAD" w:rsidRDefault="00E4545E" w:rsidP="00A31E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EA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9193D">
        <w:rPr>
          <w:rFonts w:ascii="Times New Roman" w:hAnsi="Times New Roman" w:cs="Times New Roman"/>
          <w:b/>
          <w:sz w:val="24"/>
          <w:szCs w:val="24"/>
        </w:rPr>
        <w:t>Оценка условий реализации образовательной программы</w:t>
      </w:r>
    </w:p>
    <w:p w:rsidR="00A31EAD" w:rsidRPr="00A31EAD" w:rsidRDefault="00A31EAD" w:rsidP="00A31E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EAD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4.1. </w:t>
      </w:r>
      <w:r w:rsidR="0009193D">
        <w:rPr>
          <w:rFonts w:ascii="Times New Roman" w:hAnsi="Times New Roman" w:cs="Times New Roman"/>
          <w:sz w:val="24"/>
          <w:szCs w:val="24"/>
        </w:rPr>
        <w:t>Оценку условий реализации образовательной программы по уровням общего образования проводят заместители директора по параметрам и измерителям, разработанным в Учреждении.</w:t>
      </w:r>
      <w:r w:rsidRPr="00E454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EAD" w:rsidRDefault="00E4545E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sz w:val="24"/>
          <w:szCs w:val="24"/>
        </w:rPr>
        <w:t xml:space="preserve">4.2. </w:t>
      </w:r>
      <w:r w:rsidR="0009193D">
        <w:rPr>
          <w:rFonts w:ascii="Times New Roman" w:hAnsi="Times New Roman" w:cs="Times New Roman"/>
          <w:sz w:val="24"/>
          <w:szCs w:val="24"/>
        </w:rPr>
        <w:t>Оценка условий реализации ОП (по уровням общего образования) включает анализ:</w:t>
      </w:r>
    </w:p>
    <w:p w:rsidR="0009193D" w:rsidRDefault="0009193D" w:rsidP="00546CD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кадрового обеспечения;</w:t>
      </w:r>
    </w:p>
    <w:p w:rsidR="0009193D" w:rsidRDefault="0009193D" w:rsidP="00546CD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материально-технического оснащения;</w:t>
      </w:r>
    </w:p>
    <w:p w:rsidR="0009193D" w:rsidRDefault="0009193D" w:rsidP="00546CD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качества информационно-образовательной среды;</w:t>
      </w:r>
    </w:p>
    <w:p w:rsidR="0009193D" w:rsidRDefault="0009193D" w:rsidP="00546CD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учебно-методического обеспечения;</w:t>
      </w:r>
    </w:p>
    <w:p w:rsidR="0009193D" w:rsidRDefault="0009193D" w:rsidP="00546CD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библиотечно-информационных ресурсов.</w:t>
      </w:r>
    </w:p>
    <w:p w:rsidR="0009193D" w:rsidRDefault="0009193D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Оценка условий реализации ОП (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общего образования) проводится на этапе ее проектирования и (или) коррекции с целью определения фактических условий и разработки «</w:t>
      </w:r>
      <w:r w:rsidR="00FA0C65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орожной карты».</w:t>
      </w:r>
    </w:p>
    <w:p w:rsidR="0009193D" w:rsidRDefault="0009193D" w:rsidP="00091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93D" w:rsidRDefault="0009193D" w:rsidP="000919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Оценка результатов реализации ОП</w:t>
      </w:r>
    </w:p>
    <w:p w:rsidR="0009193D" w:rsidRDefault="0009193D" w:rsidP="00091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93D" w:rsidRDefault="0009193D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Оценка результатов реализации ОП, в части, соответствующих Ф</w:t>
      </w:r>
      <w:r w:rsidR="00FA0C65">
        <w:rPr>
          <w:rFonts w:ascii="Times New Roman" w:hAnsi="Times New Roman" w:cs="Times New Roman"/>
          <w:sz w:val="24"/>
          <w:szCs w:val="24"/>
        </w:rPr>
        <w:t>КГОС:</w:t>
      </w:r>
    </w:p>
    <w:p w:rsidR="00FA0C65" w:rsidRDefault="00FA0C65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5.1.1. В период перехода на ФГОС общего образования (по уровням), в отношении учащихся, осваивающих ОП,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соответствующую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ФКГОС, оценке подвергаются только предметные образовательные результаты.</w:t>
      </w:r>
    </w:p>
    <w:p w:rsidR="00FA0C65" w:rsidRDefault="00FA0C65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5.1.2. Оценка предметных результатов по указанной группе учащихся проводится в следующих формах:</w:t>
      </w:r>
    </w:p>
    <w:p w:rsidR="00FA0C65" w:rsidRDefault="00FA0C65" w:rsidP="00546CD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аттестация;</w:t>
      </w:r>
    </w:p>
    <w:p w:rsidR="00FA0C65" w:rsidRDefault="00FA0C65" w:rsidP="00546CD0">
      <w:pPr>
        <w:pStyle w:val="a5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FA0C65" w:rsidRDefault="00FA0C65" w:rsidP="00546CD0">
      <w:pPr>
        <w:pStyle w:val="a5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учащихся на институциональном уровне (по предметам, не выходящим на ГИА (предметы по выбору);</w:t>
      </w:r>
    </w:p>
    <w:p w:rsidR="00FA0C65" w:rsidRDefault="00867606" w:rsidP="00546CD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результатов государственной итоговой аттестации.</w:t>
      </w:r>
    </w:p>
    <w:p w:rsidR="00867606" w:rsidRDefault="00867606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Оценка результатов реализации ОП в соответствии с ФГОС:</w:t>
      </w:r>
    </w:p>
    <w:p w:rsidR="00867606" w:rsidRDefault="00867606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5.2.1. Оценка достижения предметных результатов  освоения ОП в соответствии с ФГОС НОО, ФГОС ООО проводится в следующих формах:</w:t>
      </w:r>
    </w:p>
    <w:p w:rsidR="00867606" w:rsidRDefault="00867606" w:rsidP="00546CD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аттестация;</w:t>
      </w:r>
    </w:p>
    <w:p w:rsidR="00867606" w:rsidRDefault="00867606" w:rsidP="00546CD0">
      <w:pPr>
        <w:pStyle w:val="a5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867606" w:rsidRDefault="00867606" w:rsidP="00546CD0">
      <w:pPr>
        <w:pStyle w:val="a5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учащихся на институциональном уровне (по предметам, не выходящим на ГИА (предметы по выбору);</w:t>
      </w:r>
    </w:p>
    <w:p w:rsidR="00867606" w:rsidRDefault="00867606" w:rsidP="00546CD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результатов государственной итоговой аттестации.</w:t>
      </w:r>
    </w:p>
    <w:p w:rsidR="00867606" w:rsidRDefault="00867606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5.2.2. Оценка достижения метапредметных результатов  освоения ОП в соответствии с ФГОС НОО, ФГОС ООО проводится в следующих формах:</w:t>
      </w:r>
    </w:p>
    <w:p w:rsidR="00867606" w:rsidRDefault="00867606" w:rsidP="00546CD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комплексная контрольная работа;</w:t>
      </w:r>
    </w:p>
    <w:p w:rsidR="00867606" w:rsidRDefault="00867606" w:rsidP="00546CD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тестовая работа;</w:t>
      </w:r>
    </w:p>
    <w:p w:rsidR="00867606" w:rsidRDefault="00867606" w:rsidP="00546CD0">
      <w:pPr>
        <w:pStyle w:val="a5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экспертное заключение по результатам выполнения учащимися группового проекта.</w:t>
      </w:r>
    </w:p>
    <w:p w:rsidR="00867606" w:rsidRDefault="00867606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5.2.3. Оценка достижения личностных результатов освоения учащимися ОП в соответствии с ФГОС НОО, ФГОС ООО проводится косвенно, посредством неперсонофицированных мониторингов, осуществляемых психологом или иным лицом, имеющим соответствующие полномочия, а также посредством статистического учета индивидуальных достижений учащихся в мероприятиях программ воспитательной направленности.</w:t>
      </w:r>
    </w:p>
    <w:p w:rsidR="00867606" w:rsidRDefault="00867606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5.2.4. Оценка личностных результатов встраивается в программы воспитательной направленности, разработанные в соответствии с реализуемым образовательным стандартом.</w:t>
      </w:r>
    </w:p>
    <w:p w:rsidR="00867606" w:rsidRDefault="00867606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Текущий контроль успеваемости и пр</w:t>
      </w:r>
      <w:r w:rsidR="00C629CD">
        <w:rPr>
          <w:rFonts w:ascii="Times New Roman" w:hAnsi="Times New Roman" w:cs="Times New Roman"/>
          <w:sz w:val="24"/>
          <w:szCs w:val="24"/>
        </w:rPr>
        <w:t>омежуточная аттестация учащихся.</w:t>
      </w:r>
    </w:p>
    <w:p w:rsidR="00867606" w:rsidRDefault="00867606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5.3.1. </w:t>
      </w:r>
      <w:r w:rsidR="00C629CD">
        <w:rPr>
          <w:rFonts w:ascii="Times New Roman" w:hAnsi="Times New Roman" w:cs="Times New Roman"/>
          <w:sz w:val="24"/>
          <w:szCs w:val="24"/>
        </w:rPr>
        <w:t>Текущий контроль успеваемости и промежуточная аттестация учащихся организуются и проводятся в Учреждении согласно Положениям о формах, периодичности, порядке текущего контроля успеваемости и промежуточной аттестации обучающихся.</w:t>
      </w:r>
    </w:p>
    <w:p w:rsidR="00C629CD" w:rsidRDefault="00C629CD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5.3.2. Текущий контроль успеваемости и промежуточная аттестация учащихся являются частью системы внутришкольного мониторинга качества образования по направлению «качество образовательного процесса» и отражают динамику индивидуальных образовательных достижений учащихся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C629CD" w:rsidRDefault="00C629CD" w:rsidP="00546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В рамках текущего контроля как контроля формирующего проводится оценка запланированных рабочими программами педагогов результатов образования: предметных и (или) метапредметных – в зависимости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реализуемой ОП.</w:t>
      </w:r>
    </w:p>
    <w:p w:rsidR="00546CD0" w:rsidRDefault="00546CD0" w:rsidP="00546CD0">
      <w:pPr>
        <w:shd w:val="clear" w:color="auto" w:fill="FFFFFF"/>
        <w:spacing w:before="250" w:after="15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6CD0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46C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принятия и срок действия Положения</w:t>
      </w:r>
    </w:p>
    <w:p w:rsidR="006F0480" w:rsidRPr="00546CD0" w:rsidRDefault="006F0480" w:rsidP="00546CD0">
      <w:pPr>
        <w:shd w:val="clear" w:color="auto" w:fill="FFFFFF"/>
        <w:spacing w:before="250" w:after="15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2644766"/>
            <wp:effectExtent l="0" t="0" r="3175" b="3810"/>
            <wp:docPr id="2" name="Рисунок 2" descr="D:\Documents\ПОЛОЖЕНИЯ\школа\2016-05-1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ОЛОЖЕНИЯ\школа\2016-05-12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480" w:rsidRPr="00546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53B6"/>
    <w:multiLevelType w:val="hybridMultilevel"/>
    <w:tmpl w:val="6DD64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9404B"/>
    <w:multiLevelType w:val="hybridMultilevel"/>
    <w:tmpl w:val="7A3CE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3714A"/>
    <w:multiLevelType w:val="hybridMultilevel"/>
    <w:tmpl w:val="CE1A7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57115"/>
    <w:multiLevelType w:val="hybridMultilevel"/>
    <w:tmpl w:val="04D00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A383A"/>
    <w:multiLevelType w:val="hybridMultilevel"/>
    <w:tmpl w:val="94DC3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05C81"/>
    <w:multiLevelType w:val="hybridMultilevel"/>
    <w:tmpl w:val="0C9C2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A53870"/>
    <w:multiLevelType w:val="hybridMultilevel"/>
    <w:tmpl w:val="C0EA8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DB5A3B"/>
    <w:multiLevelType w:val="hybridMultilevel"/>
    <w:tmpl w:val="CB8E7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45E"/>
    <w:rsid w:val="0009193D"/>
    <w:rsid w:val="00106229"/>
    <w:rsid w:val="001A1F65"/>
    <w:rsid w:val="001B0890"/>
    <w:rsid w:val="002F3D75"/>
    <w:rsid w:val="00546CD0"/>
    <w:rsid w:val="006F0480"/>
    <w:rsid w:val="00705D7C"/>
    <w:rsid w:val="00726C74"/>
    <w:rsid w:val="00867606"/>
    <w:rsid w:val="00A31EAD"/>
    <w:rsid w:val="00A8639C"/>
    <w:rsid w:val="00C41CEB"/>
    <w:rsid w:val="00C629CD"/>
    <w:rsid w:val="00CB1F23"/>
    <w:rsid w:val="00D2289C"/>
    <w:rsid w:val="00E02308"/>
    <w:rsid w:val="00E4545E"/>
    <w:rsid w:val="00E61E30"/>
    <w:rsid w:val="00FA0C65"/>
    <w:rsid w:val="00FA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1E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1E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95 Школа</dc:creator>
  <cp:lastModifiedBy>95 Школа</cp:lastModifiedBy>
  <cp:revision>10</cp:revision>
  <cp:lastPrinted>2016-01-21T13:40:00Z</cp:lastPrinted>
  <dcterms:created xsi:type="dcterms:W3CDTF">2016-01-21T13:23:00Z</dcterms:created>
  <dcterms:modified xsi:type="dcterms:W3CDTF">2016-05-12T12:26:00Z</dcterms:modified>
</cp:coreProperties>
</file>